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00" w:rsidRPr="00AB3B00" w:rsidRDefault="00AB3B00" w:rsidP="00AB3B00">
      <w:pPr>
        <w:jc w:val="center"/>
        <w:rPr>
          <w:b/>
        </w:rPr>
      </w:pPr>
      <w:r>
        <w:rPr>
          <w:b/>
        </w:rPr>
        <w:t>MISS</w:t>
      </w:r>
      <w:r w:rsidR="008B4A3D">
        <w:rPr>
          <w:b/>
        </w:rPr>
        <w:t>IONS INTERLINK EVENTS GUIDE</w:t>
      </w:r>
    </w:p>
    <w:p w:rsidR="00D1760D" w:rsidRPr="00176F79" w:rsidRDefault="00D1760D">
      <w:pPr>
        <w:rPr>
          <w:b/>
        </w:rPr>
      </w:pPr>
      <w:r w:rsidRPr="00176F79">
        <w:rPr>
          <w:b/>
        </w:rPr>
        <w:t>INTRODUCTION</w:t>
      </w:r>
    </w:p>
    <w:p w:rsidR="00D1760D" w:rsidRDefault="00584E00">
      <w:r>
        <w:t>MI</w:t>
      </w:r>
      <w:r w:rsidR="00D1760D">
        <w:t xml:space="preserve"> is committed to providing events that are consistent with its foundational documents, are well organised, safe, affordable, and of benefit to its constituents and the Australian church. </w:t>
      </w:r>
    </w:p>
    <w:p w:rsidR="00D8761F" w:rsidRPr="00AB3B00" w:rsidRDefault="00584E00" w:rsidP="00AB3B00">
      <w:r>
        <w:t>MI</w:t>
      </w:r>
      <w:r w:rsidR="007E3035">
        <w:t xml:space="preserve"> Events must be approved</w:t>
      </w:r>
      <w:r w:rsidR="00830EB6">
        <w:t xml:space="preserve"> by </w:t>
      </w:r>
      <w:r w:rsidR="00AB3B00">
        <w:t>Missions Interlink</w:t>
      </w:r>
      <w:r w:rsidR="00176F79">
        <w:t xml:space="preserve"> or one of i</w:t>
      </w:r>
      <w:r w:rsidR="00AB3B00">
        <w:t xml:space="preserve">ts State Branches, Ministries or Networks, and be in keeping with the purpose, vision and strategy of MI. </w:t>
      </w:r>
    </w:p>
    <w:p w:rsidR="00C87490" w:rsidRDefault="00AB3B00" w:rsidP="00C87490">
      <w:pPr>
        <w:spacing w:after="0"/>
        <w:rPr>
          <w:b/>
        </w:rPr>
      </w:pPr>
      <w:r>
        <w:rPr>
          <w:b/>
        </w:rPr>
        <w:t>A</w:t>
      </w:r>
      <w:r w:rsidR="00C87490">
        <w:rPr>
          <w:b/>
        </w:rPr>
        <w:t>ccountability</w:t>
      </w:r>
    </w:p>
    <w:p w:rsidR="008C50E5" w:rsidRPr="008C50E5" w:rsidRDefault="008C50E5" w:rsidP="008C50E5">
      <w:pPr>
        <w:spacing w:after="120"/>
      </w:pPr>
      <w:r>
        <w:t>Responsibility for all MI events will be delegated to an identified individual or committee who will be accountable to</w:t>
      </w:r>
      <w:r w:rsidR="00241F26">
        <w:t xml:space="preserve">, and provide progress and final </w:t>
      </w:r>
      <w:r>
        <w:t xml:space="preserve">reports (including financial reports) to, the relevant state or national staff member or State or National Leadership Team. </w:t>
      </w:r>
    </w:p>
    <w:p w:rsidR="00D1760D" w:rsidRPr="00D1760D" w:rsidRDefault="00D1760D" w:rsidP="00D1760D">
      <w:pPr>
        <w:spacing w:after="0"/>
        <w:rPr>
          <w:b/>
        </w:rPr>
      </w:pPr>
      <w:r w:rsidRPr="00D1760D">
        <w:rPr>
          <w:b/>
        </w:rPr>
        <w:t>Content</w:t>
      </w:r>
      <w:r w:rsidR="00C87490">
        <w:rPr>
          <w:b/>
        </w:rPr>
        <w:t xml:space="preserve"> </w:t>
      </w:r>
    </w:p>
    <w:p w:rsidR="00C87490" w:rsidRDefault="00C87490" w:rsidP="00C87490">
      <w:pPr>
        <w:spacing w:after="0"/>
      </w:pPr>
      <w:r>
        <w:t>There will be conformity at all times to:</w:t>
      </w:r>
    </w:p>
    <w:p w:rsidR="00830EB6" w:rsidRDefault="00D1760D" w:rsidP="00C87490">
      <w:pPr>
        <w:pStyle w:val="ListParagraph"/>
        <w:numPr>
          <w:ilvl w:val="0"/>
          <w:numId w:val="15"/>
        </w:numPr>
        <w:ind w:left="709" w:hanging="283"/>
      </w:pPr>
      <w:r>
        <w:t>AEA Statem</w:t>
      </w:r>
      <w:r w:rsidR="00C87490">
        <w:t>ent of Faith</w:t>
      </w:r>
    </w:p>
    <w:p w:rsidR="00C87490" w:rsidRDefault="00830EB6" w:rsidP="00C87490">
      <w:pPr>
        <w:pStyle w:val="ListParagraph"/>
        <w:numPr>
          <w:ilvl w:val="0"/>
          <w:numId w:val="15"/>
        </w:numPr>
        <w:ind w:left="709" w:hanging="283"/>
      </w:pPr>
      <w:r>
        <w:t>AEA Rules and Policies</w:t>
      </w:r>
      <w:r w:rsidR="00C87490">
        <w:t xml:space="preserve"> </w:t>
      </w:r>
    </w:p>
    <w:p w:rsidR="000A5DE8" w:rsidRDefault="00D1760D" w:rsidP="000A5DE8">
      <w:pPr>
        <w:pStyle w:val="ListParagraph"/>
        <w:numPr>
          <w:ilvl w:val="0"/>
          <w:numId w:val="15"/>
        </w:numPr>
        <w:ind w:left="709" w:hanging="283"/>
      </w:pPr>
      <w:r>
        <w:t xml:space="preserve">MI </w:t>
      </w:r>
      <w:r w:rsidR="000A5DE8">
        <w:t xml:space="preserve">Regulations and </w:t>
      </w:r>
      <w:r>
        <w:t>Standards Statement</w:t>
      </w:r>
      <w:r w:rsidR="00830EB6">
        <w:t>,</w:t>
      </w:r>
      <w:r>
        <w:t xml:space="preserve"> including Core Values</w:t>
      </w:r>
    </w:p>
    <w:p w:rsidR="000A5DE8" w:rsidRDefault="000A5DE8" w:rsidP="0033101E">
      <w:pPr>
        <w:pStyle w:val="ListParagraph"/>
        <w:numPr>
          <w:ilvl w:val="0"/>
          <w:numId w:val="15"/>
        </w:numPr>
        <w:ind w:left="709" w:hanging="283"/>
      </w:pPr>
      <w:r>
        <w:t>MI Procedures</w:t>
      </w:r>
    </w:p>
    <w:p w:rsidR="00241F26" w:rsidRPr="007E3035" w:rsidRDefault="00830EB6" w:rsidP="00241F26">
      <w:pPr>
        <w:pStyle w:val="ListParagraph"/>
        <w:numPr>
          <w:ilvl w:val="0"/>
          <w:numId w:val="15"/>
        </w:numPr>
        <w:ind w:left="709" w:hanging="283"/>
      </w:pPr>
      <w:r>
        <w:t>[MI State Guidelines]</w:t>
      </w:r>
    </w:p>
    <w:p w:rsidR="00CD04B5" w:rsidRDefault="00CD04B5" w:rsidP="00CD04B5">
      <w:pPr>
        <w:spacing w:after="0"/>
        <w:rPr>
          <w:b/>
        </w:rPr>
      </w:pPr>
      <w:r>
        <w:rPr>
          <w:b/>
        </w:rPr>
        <w:t>Planning</w:t>
      </w:r>
    </w:p>
    <w:p w:rsidR="00CD04B5" w:rsidRDefault="00EF59D8" w:rsidP="00C87490">
      <w:pPr>
        <w:spacing w:after="120"/>
      </w:pPr>
      <w:r>
        <w:t>Care should</w:t>
      </w:r>
      <w:r w:rsidR="00CD04B5" w:rsidRPr="00CD04B5">
        <w:t xml:space="preserve"> be taken </w:t>
      </w:r>
      <w:r w:rsidR="00800ADC">
        <w:t>where possible for events not to conflict with other MI or MI member events</w:t>
      </w:r>
    </w:p>
    <w:p w:rsidR="000A5DE8" w:rsidRPr="00A06C2D" w:rsidRDefault="00800ADC" w:rsidP="00A06C2D">
      <w:pPr>
        <w:spacing w:after="0"/>
        <w:rPr>
          <w:b/>
        </w:rPr>
      </w:pPr>
      <w:r>
        <w:rPr>
          <w:b/>
        </w:rPr>
        <w:t>Content</w:t>
      </w:r>
    </w:p>
    <w:p w:rsidR="00800ADC" w:rsidRPr="00681C92" w:rsidRDefault="00241F26" w:rsidP="00241F26">
      <w:pPr>
        <w:spacing w:after="0"/>
      </w:pPr>
      <w:r>
        <w:lastRenderedPageBreak/>
        <w:t>It is important to e</w:t>
      </w:r>
      <w:r w:rsidR="00681C92" w:rsidRPr="00681C92">
        <w:t xml:space="preserve">nsure </w:t>
      </w:r>
      <w:r w:rsidR="00681C92">
        <w:t xml:space="preserve">all leaders </w:t>
      </w:r>
      <w:r w:rsidR="00A06C2D">
        <w:t xml:space="preserve">and speakers </w:t>
      </w:r>
      <w:r w:rsidR="00681C92">
        <w:t>for</w:t>
      </w:r>
      <w:r w:rsidR="00584E00">
        <w:t xml:space="preserve"> the event are familiar with MI</w:t>
      </w:r>
      <w:r w:rsidR="00A06C2D">
        <w:t xml:space="preserve">, </w:t>
      </w:r>
      <w:r w:rsidR="00681C92">
        <w:t xml:space="preserve">agree to the AEA Statement of Faith, are briefed well on the material to be presented, </w:t>
      </w:r>
      <w:r w:rsidR="00584E00">
        <w:t xml:space="preserve">and </w:t>
      </w:r>
      <w:r w:rsidR="00681C92">
        <w:t>understand the purpose of the event and the demographic of those attending.</w:t>
      </w:r>
    </w:p>
    <w:p w:rsidR="00681C92" w:rsidRDefault="00176F79" w:rsidP="00681C92">
      <w:pPr>
        <w:spacing w:after="0"/>
        <w:rPr>
          <w:b/>
        </w:rPr>
      </w:pPr>
      <w:r>
        <w:rPr>
          <w:b/>
        </w:rPr>
        <w:t xml:space="preserve">Finances </w:t>
      </w:r>
    </w:p>
    <w:p w:rsidR="008C50E5" w:rsidRDefault="008C50E5" w:rsidP="00681C92">
      <w:pPr>
        <w:pStyle w:val="ListParagraph"/>
        <w:numPr>
          <w:ilvl w:val="0"/>
          <w:numId w:val="7"/>
        </w:numPr>
        <w:spacing w:after="0"/>
      </w:pPr>
      <w:r>
        <w:t xml:space="preserve">A record of all finances associated with the event will be kept. </w:t>
      </w:r>
    </w:p>
    <w:p w:rsidR="00EF59D8" w:rsidRDefault="00EF59D8" w:rsidP="00681C92">
      <w:pPr>
        <w:pStyle w:val="ListParagraph"/>
        <w:numPr>
          <w:ilvl w:val="0"/>
          <w:numId w:val="7"/>
        </w:numPr>
        <w:spacing w:after="0"/>
      </w:pPr>
      <w:r>
        <w:t>Refer to the MI National Director or State staff or SLT to determine if GST is applicable to the event.</w:t>
      </w:r>
    </w:p>
    <w:p w:rsidR="005F1161" w:rsidRDefault="0033101E" w:rsidP="00681C92">
      <w:pPr>
        <w:pStyle w:val="ListParagraph"/>
        <w:numPr>
          <w:ilvl w:val="0"/>
          <w:numId w:val="7"/>
        </w:numPr>
        <w:spacing w:after="0"/>
      </w:pPr>
      <w:r>
        <w:t>A</w:t>
      </w:r>
      <w:r w:rsidR="00584E00">
        <w:t xml:space="preserve"> budget for the event </w:t>
      </w:r>
      <w:r>
        <w:t xml:space="preserve">should be developed </w:t>
      </w:r>
      <w:r w:rsidR="00584E00">
        <w:t>that includes</w:t>
      </w:r>
      <w:r w:rsidR="005F1161">
        <w:t>:</w:t>
      </w:r>
    </w:p>
    <w:p w:rsidR="005F1161" w:rsidRDefault="005F1161" w:rsidP="005F1161">
      <w:pPr>
        <w:pStyle w:val="ListParagraph"/>
        <w:numPr>
          <w:ilvl w:val="0"/>
          <w:numId w:val="18"/>
        </w:numPr>
        <w:spacing w:after="0"/>
      </w:pPr>
      <w:r>
        <w:t>Direct costs</w:t>
      </w:r>
      <w:r w:rsidR="0033101E">
        <w:t>,</w:t>
      </w:r>
      <w:r>
        <w:t xml:space="preserve"> including venue, any honorariums or speaking fees, travel, promotion etc</w:t>
      </w:r>
      <w:r w:rsidR="00A06C2D">
        <w:t>.</w:t>
      </w:r>
    </w:p>
    <w:p w:rsidR="005F1161" w:rsidRDefault="005F1161" w:rsidP="005F1161">
      <w:pPr>
        <w:pStyle w:val="ListParagraph"/>
        <w:numPr>
          <w:ilvl w:val="0"/>
          <w:numId w:val="18"/>
        </w:numPr>
        <w:spacing w:after="0"/>
      </w:pPr>
      <w:r>
        <w:t>Income</w:t>
      </w:r>
      <w:r w:rsidR="0033101E">
        <w:t>,</w:t>
      </w:r>
      <w:r>
        <w:t xml:space="preserve"> including registrations, sponsorships etc</w:t>
      </w:r>
      <w:r w:rsidR="00A06C2D">
        <w:t>.</w:t>
      </w:r>
    </w:p>
    <w:p w:rsidR="005F1161" w:rsidRDefault="005F1161" w:rsidP="005F1161">
      <w:pPr>
        <w:pStyle w:val="ListParagraph"/>
        <w:numPr>
          <w:ilvl w:val="0"/>
          <w:numId w:val="18"/>
        </w:numPr>
        <w:spacing w:after="0"/>
      </w:pPr>
      <w:r>
        <w:t>GST when applicable</w:t>
      </w:r>
    </w:p>
    <w:p w:rsidR="005F1161" w:rsidRDefault="005F1161" w:rsidP="005F1161">
      <w:pPr>
        <w:pStyle w:val="ListParagraph"/>
        <w:numPr>
          <w:ilvl w:val="0"/>
          <w:numId w:val="18"/>
        </w:numPr>
        <w:spacing w:after="0"/>
      </w:pPr>
      <w:r>
        <w:t xml:space="preserve">10% of the income </w:t>
      </w:r>
      <w:r w:rsidR="00AA0903">
        <w:t xml:space="preserve">(or other amount by arrangement) </w:t>
      </w:r>
      <w:r>
        <w:t>to contribute to MI administration and other costs</w:t>
      </w:r>
    </w:p>
    <w:p w:rsidR="00852DED" w:rsidRDefault="00681C92" w:rsidP="005F1161">
      <w:pPr>
        <w:pStyle w:val="ListParagraph"/>
        <w:numPr>
          <w:ilvl w:val="0"/>
          <w:numId w:val="7"/>
        </w:numPr>
        <w:spacing w:after="0"/>
      </w:pPr>
      <w:r>
        <w:t xml:space="preserve">Ensure </w:t>
      </w:r>
      <w:r w:rsidRPr="00241F26">
        <w:rPr>
          <w:i/>
        </w:rPr>
        <w:t>AEA Purchasing Policy</w:t>
      </w:r>
      <w:r>
        <w:t xml:space="preserve"> is followed</w:t>
      </w:r>
      <w:r w:rsidR="0031325D">
        <w:t xml:space="preserve"> and other appropriate financial controls are in place</w:t>
      </w:r>
      <w:r>
        <w:t xml:space="preserve">. </w:t>
      </w:r>
    </w:p>
    <w:p w:rsidR="00852DED" w:rsidRPr="00681C92" w:rsidRDefault="005F1161" w:rsidP="00852DED">
      <w:pPr>
        <w:pStyle w:val="ListParagraph"/>
        <w:numPr>
          <w:ilvl w:val="0"/>
          <w:numId w:val="11"/>
        </w:numPr>
        <w:spacing w:after="0"/>
      </w:pPr>
      <w:r>
        <w:t xml:space="preserve">Written documentation is provided for any agreements regarding sponsorship so there are no misunderstandings, </w:t>
      </w:r>
      <w:r w:rsidR="00852DED">
        <w:t xml:space="preserve">and any conflicts of interest are managed. </w:t>
      </w:r>
    </w:p>
    <w:p w:rsidR="008B4A3D" w:rsidRDefault="008B4A3D">
      <w:pPr>
        <w:rPr>
          <w:b/>
        </w:rPr>
      </w:pPr>
      <w:r>
        <w:rPr>
          <w:b/>
        </w:rPr>
        <w:br w:type="page"/>
      </w:r>
    </w:p>
    <w:p w:rsidR="00176F79" w:rsidRDefault="00176F79" w:rsidP="00176F79">
      <w:pPr>
        <w:spacing w:after="0"/>
        <w:rPr>
          <w:b/>
        </w:rPr>
      </w:pPr>
      <w:r>
        <w:rPr>
          <w:b/>
        </w:rPr>
        <w:lastRenderedPageBreak/>
        <w:t>Publicity</w:t>
      </w:r>
    </w:p>
    <w:p w:rsidR="00176F79" w:rsidRDefault="00852DED" w:rsidP="00176F79">
      <w:pPr>
        <w:pStyle w:val="ListParagraph"/>
        <w:numPr>
          <w:ilvl w:val="0"/>
          <w:numId w:val="3"/>
        </w:numPr>
        <w:spacing w:after="0"/>
      </w:pPr>
      <w:r>
        <w:t>MI n</w:t>
      </w:r>
      <w:r w:rsidR="00176F79" w:rsidRPr="00176F79">
        <w:t xml:space="preserve">ational </w:t>
      </w:r>
      <w:r w:rsidR="00176F79">
        <w:t>office will assist in p</w:t>
      </w:r>
      <w:r w:rsidR="00241F26">
        <w:t>ublicity of events and support State Branches, Networks and M</w:t>
      </w:r>
      <w:r w:rsidR="00176F79">
        <w:t xml:space="preserve">inistries in their communications. </w:t>
      </w:r>
    </w:p>
    <w:p w:rsidR="00852DED" w:rsidRDefault="00852DED" w:rsidP="00176F79">
      <w:pPr>
        <w:pStyle w:val="ListParagraph"/>
        <w:numPr>
          <w:ilvl w:val="0"/>
          <w:numId w:val="3"/>
        </w:numPr>
        <w:spacing w:after="0"/>
      </w:pPr>
      <w:r>
        <w:t xml:space="preserve">The MI national office is to be advised of any events to be listed on the MI website. </w:t>
      </w:r>
    </w:p>
    <w:p w:rsidR="00DB2CE5" w:rsidRDefault="00DB2CE5" w:rsidP="00176F79">
      <w:pPr>
        <w:pStyle w:val="ListParagraph"/>
        <w:numPr>
          <w:ilvl w:val="0"/>
          <w:numId w:val="3"/>
        </w:numPr>
        <w:spacing w:after="0"/>
      </w:pPr>
      <w:r>
        <w:t xml:space="preserve">All event material that includes reference to a cost (flyers, website, Trybooking etc), must include the appropriate ABN and whether GST is applicable. </w:t>
      </w:r>
    </w:p>
    <w:p w:rsidR="005F1161" w:rsidRDefault="005F1161" w:rsidP="00176F79">
      <w:pPr>
        <w:pStyle w:val="ListParagraph"/>
        <w:numPr>
          <w:ilvl w:val="0"/>
          <w:numId w:val="3"/>
        </w:numPr>
        <w:spacing w:after="0"/>
      </w:pPr>
      <w:r>
        <w:t xml:space="preserve">All promotional material will clearly state that the event is a ministry of Missions Interlink (this is essential </w:t>
      </w:r>
      <w:r w:rsidR="00DB2CE5">
        <w:t xml:space="preserve">for the event </w:t>
      </w:r>
      <w:r>
        <w:t>to be covered by MI insurance</w:t>
      </w:r>
      <w:r w:rsidR="00DB2CE5">
        <w:t>).</w:t>
      </w:r>
    </w:p>
    <w:p w:rsidR="005F1161" w:rsidRDefault="00852DED" w:rsidP="005F1161">
      <w:pPr>
        <w:pStyle w:val="ListParagraph"/>
        <w:numPr>
          <w:ilvl w:val="0"/>
          <w:numId w:val="3"/>
        </w:numPr>
        <w:spacing w:after="0"/>
      </w:pPr>
      <w:r>
        <w:t xml:space="preserve">Logo </w:t>
      </w:r>
      <w:r w:rsidR="005F1161">
        <w:t xml:space="preserve">files, and flyer </w:t>
      </w:r>
      <w:r>
        <w:t>and newsletter templates</w:t>
      </w:r>
      <w:r w:rsidR="005F1161">
        <w:t>,</w:t>
      </w:r>
      <w:r>
        <w:t xml:space="preserve"> are available through the</w:t>
      </w:r>
      <w:r w:rsidR="00CD04B5">
        <w:t xml:space="preserve"> national office.</w:t>
      </w:r>
    </w:p>
    <w:p w:rsidR="00852DED" w:rsidRDefault="00852DED" w:rsidP="00176F79">
      <w:pPr>
        <w:pStyle w:val="ListParagraph"/>
        <w:numPr>
          <w:ilvl w:val="0"/>
          <w:numId w:val="3"/>
        </w:numPr>
        <w:spacing w:after="0"/>
      </w:pPr>
      <w:r>
        <w:t xml:space="preserve">Ensure the logo is used within the guidelines provided from MI national office. </w:t>
      </w:r>
    </w:p>
    <w:p w:rsidR="008C50E5" w:rsidRPr="008C50E5" w:rsidRDefault="008C50E5" w:rsidP="008C50E5">
      <w:pPr>
        <w:pStyle w:val="ListParagraph"/>
        <w:numPr>
          <w:ilvl w:val="0"/>
          <w:numId w:val="3"/>
        </w:numPr>
        <w:spacing w:after="120"/>
        <w:rPr>
          <w:b/>
        </w:rPr>
      </w:pPr>
      <w:r>
        <w:t>MI events must be clearly identified on all publicity, and the following wording should be included: “</w:t>
      </w:r>
      <w:r w:rsidRPr="008C50E5">
        <w:rPr>
          <w:i/>
        </w:rPr>
        <w:t>This event is an activity of Missions Interlink [State].Missions Interlink is the registered business name of Australian Evangelical Alliance Inc. ABN 54 056 007 820 A0012495P”.</w:t>
      </w:r>
    </w:p>
    <w:p w:rsidR="008C50E5" w:rsidRPr="008C50E5" w:rsidRDefault="008C50E5" w:rsidP="008C50E5">
      <w:pPr>
        <w:pStyle w:val="ListParagraph"/>
        <w:numPr>
          <w:ilvl w:val="0"/>
          <w:numId w:val="3"/>
        </w:numPr>
        <w:spacing w:after="120"/>
        <w:rPr>
          <w:b/>
        </w:rPr>
      </w:pPr>
      <w:r>
        <w:t xml:space="preserve">All references to costs or fees should be accompanied by a statement indicating whether GST is included. For MI State events, information about GST and the correct wording to include can be obtained from the MI staff or SLT in that state. </w:t>
      </w:r>
    </w:p>
    <w:p w:rsidR="00241F26" w:rsidRPr="00241F26" w:rsidRDefault="00241F26" w:rsidP="00241F26">
      <w:pPr>
        <w:spacing w:after="0"/>
        <w:rPr>
          <w:b/>
        </w:rPr>
      </w:pPr>
      <w:r w:rsidRPr="00241F26">
        <w:rPr>
          <w:b/>
        </w:rPr>
        <w:t>Insurance</w:t>
      </w:r>
    </w:p>
    <w:p w:rsidR="00241F26" w:rsidRDefault="00241F26" w:rsidP="00241F26">
      <w:pPr>
        <w:spacing w:after="120"/>
      </w:pPr>
      <w:r w:rsidRPr="007E3035">
        <w:t xml:space="preserve">Public </w:t>
      </w:r>
      <w:r>
        <w:t xml:space="preserve">liability insurance will be provided for all approved MI events that are clearly identified. Contact the MI National Director for a Certificate of Currency, if required. </w:t>
      </w:r>
    </w:p>
    <w:p w:rsidR="00800ADC" w:rsidRDefault="00800ADC" w:rsidP="00800ADC">
      <w:pPr>
        <w:spacing w:after="0"/>
      </w:pPr>
      <w:r w:rsidRPr="00800ADC">
        <w:rPr>
          <w:b/>
        </w:rPr>
        <w:t>Venues</w:t>
      </w:r>
      <w:r>
        <w:rPr>
          <w:b/>
        </w:rPr>
        <w:t xml:space="preserve"> &amp; Activities</w:t>
      </w:r>
    </w:p>
    <w:p w:rsidR="00800ADC" w:rsidRDefault="00800ADC" w:rsidP="00800ADC">
      <w:pPr>
        <w:spacing w:after="0"/>
      </w:pPr>
      <w:r>
        <w:t>Event</w:t>
      </w:r>
      <w:r w:rsidR="00EF59D8">
        <w:t xml:space="preserve"> venues and programs should</w:t>
      </w:r>
      <w:r>
        <w:t xml:space="preserve"> be decided after consideration of the following:</w:t>
      </w:r>
    </w:p>
    <w:p w:rsidR="00800ADC" w:rsidRDefault="00800ADC" w:rsidP="00800ADC">
      <w:pPr>
        <w:pStyle w:val="ListParagraph"/>
        <w:numPr>
          <w:ilvl w:val="0"/>
          <w:numId w:val="5"/>
        </w:numPr>
        <w:spacing w:after="0"/>
      </w:pPr>
      <w:r>
        <w:t>Accessibility, including availability of parking and public transport</w:t>
      </w:r>
    </w:p>
    <w:p w:rsidR="00800ADC" w:rsidRDefault="00800ADC" w:rsidP="00800ADC">
      <w:pPr>
        <w:pStyle w:val="ListParagraph"/>
        <w:numPr>
          <w:ilvl w:val="0"/>
          <w:numId w:val="5"/>
        </w:numPr>
        <w:spacing w:after="0"/>
      </w:pPr>
      <w:r>
        <w:t>Capacity for anticipated number participated at the event</w:t>
      </w:r>
    </w:p>
    <w:p w:rsidR="00800ADC" w:rsidRDefault="00800ADC" w:rsidP="00800ADC">
      <w:pPr>
        <w:pStyle w:val="ListParagraph"/>
        <w:numPr>
          <w:ilvl w:val="0"/>
          <w:numId w:val="5"/>
        </w:numPr>
        <w:spacing w:after="0"/>
      </w:pPr>
      <w:r>
        <w:lastRenderedPageBreak/>
        <w:t>Catering cost and compliance</w:t>
      </w:r>
    </w:p>
    <w:p w:rsidR="00800ADC" w:rsidRDefault="00800ADC" w:rsidP="00800ADC">
      <w:pPr>
        <w:pStyle w:val="ListParagraph"/>
        <w:numPr>
          <w:ilvl w:val="0"/>
          <w:numId w:val="5"/>
        </w:numPr>
        <w:spacing w:after="0"/>
      </w:pPr>
      <w:r>
        <w:t>Child safety</w:t>
      </w:r>
    </w:p>
    <w:p w:rsidR="00C87490" w:rsidRDefault="00800ADC" w:rsidP="00C87490">
      <w:pPr>
        <w:pStyle w:val="ListParagraph"/>
        <w:numPr>
          <w:ilvl w:val="0"/>
          <w:numId w:val="5"/>
        </w:numPr>
        <w:spacing w:after="120"/>
      </w:pPr>
      <w:r>
        <w:t>Technical requirements,</w:t>
      </w:r>
      <w:r w:rsidR="00C87490">
        <w:t xml:space="preserve"> including internet availability</w:t>
      </w:r>
    </w:p>
    <w:p w:rsidR="00F21591" w:rsidRDefault="00F21591" w:rsidP="00C87490">
      <w:pPr>
        <w:pStyle w:val="ListParagraph"/>
        <w:numPr>
          <w:ilvl w:val="0"/>
          <w:numId w:val="5"/>
        </w:numPr>
        <w:spacing w:after="120"/>
      </w:pPr>
      <w:r>
        <w:t xml:space="preserve">Attention to the details of any contracts to be entered into e.g. </w:t>
      </w:r>
      <w:r w:rsidR="00067850">
        <w:t xml:space="preserve">minimum numbers, </w:t>
      </w:r>
      <w:r>
        <w:t>cancellation policy</w:t>
      </w:r>
      <w:r w:rsidR="00067850">
        <w:t xml:space="preserve">, terms and conditions. </w:t>
      </w:r>
    </w:p>
    <w:p w:rsidR="00C87490" w:rsidRDefault="00CD102A" w:rsidP="00C87490">
      <w:pPr>
        <w:spacing w:after="0"/>
        <w:rPr>
          <w:b/>
        </w:rPr>
      </w:pPr>
      <w:r>
        <w:rPr>
          <w:b/>
        </w:rPr>
        <w:t xml:space="preserve">Safety and </w:t>
      </w:r>
      <w:r w:rsidR="00C87490" w:rsidRPr="00C87490">
        <w:rPr>
          <w:b/>
        </w:rPr>
        <w:t>Risk Management</w:t>
      </w:r>
    </w:p>
    <w:p w:rsidR="00EF59D8" w:rsidRPr="00EF59D8" w:rsidRDefault="00EF59D8" w:rsidP="00C87490">
      <w:pPr>
        <w:spacing w:after="0"/>
      </w:pPr>
      <w:r>
        <w:t xml:space="preserve">MI has an obligation to ensure all its events are safe. The necessary precautions to </w:t>
      </w:r>
      <w:r w:rsidR="0041765B">
        <w:t>be taken against foreseeable risks will depend on the nature of the event being held. You may need to consider:</w:t>
      </w:r>
    </w:p>
    <w:p w:rsidR="00C87490" w:rsidRDefault="00C87490" w:rsidP="00C87490">
      <w:pPr>
        <w:pStyle w:val="ListParagraph"/>
        <w:numPr>
          <w:ilvl w:val="0"/>
          <w:numId w:val="12"/>
        </w:numPr>
        <w:spacing w:after="0"/>
      </w:pPr>
      <w:r>
        <w:t>First aid kit and officer</w:t>
      </w:r>
    </w:p>
    <w:p w:rsidR="00D8761F" w:rsidRDefault="00D8761F" w:rsidP="00C87490">
      <w:pPr>
        <w:pStyle w:val="ListParagraph"/>
        <w:numPr>
          <w:ilvl w:val="0"/>
          <w:numId w:val="12"/>
        </w:numPr>
        <w:spacing w:after="0"/>
      </w:pPr>
      <w:r>
        <w:t xml:space="preserve">Map and directions to nearest </w:t>
      </w:r>
      <w:r w:rsidR="0041765B">
        <w:t>Medical Centre or</w:t>
      </w:r>
      <w:r>
        <w:t xml:space="preserve"> hospital</w:t>
      </w:r>
    </w:p>
    <w:p w:rsidR="00C87490" w:rsidRDefault="00C87490" w:rsidP="00C87490">
      <w:pPr>
        <w:pStyle w:val="ListParagraph"/>
        <w:numPr>
          <w:ilvl w:val="0"/>
          <w:numId w:val="12"/>
        </w:numPr>
        <w:spacing w:after="0"/>
      </w:pPr>
      <w:r>
        <w:t>Fire evacuation procedures</w:t>
      </w:r>
    </w:p>
    <w:p w:rsidR="0041765B" w:rsidRDefault="0041765B" w:rsidP="00C87490">
      <w:pPr>
        <w:pStyle w:val="ListParagraph"/>
        <w:numPr>
          <w:ilvl w:val="0"/>
          <w:numId w:val="12"/>
        </w:numPr>
        <w:spacing w:after="0"/>
      </w:pPr>
      <w:r>
        <w:t>Critical incident or other emergency response</w:t>
      </w:r>
      <w:r w:rsidR="00E273B4">
        <w:t xml:space="preserve"> </w:t>
      </w:r>
    </w:p>
    <w:p w:rsidR="007E1929" w:rsidRDefault="007E1929" w:rsidP="008B4A3D">
      <w:pPr>
        <w:pStyle w:val="ListParagraph"/>
        <w:numPr>
          <w:ilvl w:val="0"/>
          <w:numId w:val="12"/>
        </w:numPr>
        <w:spacing w:after="120"/>
      </w:pPr>
      <w:r>
        <w:t>Child Protection – please refer to AEA/MI Child Protection Policy and Procedures.</w:t>
      </w:r>
      <w:r w:rsidR="0013539B">
        <w:t xml:space="preserve"> You are encouraged to access the suite of resources </w:t>
      </w:r>
      <w:r w:rsidR="008C50E5">
        <w:t xml:space="preserve">available through MI subscription to Child Safe. </w:t>
      </w:r>
    </w:p>
    <w:p w:rsidR="008714C8" w:rsidRDefault="008714C8" w:rsidP="00751574">
      <w:pPr>
        <w:spacing w:after="120"/>
      </w:pPr>
      <w:r>
        <w:t>A report of any injuries, incidents or hazards, must be provided to the relevant MI Team Leader or Manager within three days of the incident. (Use MI Incident Report Form or equivalent.)</w:t>
      </w:r>
    </w:p>
    <w:p w:rsidR="00CD2563" w:rsidRDefault="004805B3" w:rsidP="004805B3">
      <w:pPr>
        <w:spacing w:after="0"/>
      </w:pPr>
      <w:r>
        <w:rPr>
          <w:b/>
        </w:rPr>
        <w:t xml:space="preserve">Critical Incidents: </w:t>
      </w:r>
      <w:r w:rsidR="008714C8">
        <w:t xml:space="preserve">Any critical incidents must be reported to the MI National Director immediately. </w:t>
      </w:r>
    </w:p>
    <w:p w:rsidR="00176F79" w:rsidRPr="004805B3" w:rsidRDefault="00751574" w:rsidP="004805B3">
      <w:pPr>
        <w:spacing w:after="0"/>
        <w:rPr>
          <w:b/>
        </w:rPr>
      </w:pPr>
      <w:r>
        <w:t xml:space="preserve">A </w:t>
      </w:r>
      <w:r w:rsidRPr="00CC1DFA">
        <w:rPr>
          <w:i/>
        </w:rPr>
        <w:t>Critical Incident</w:t>
      </w:r>
      <w:r>
        <w:t xml:space="preserve"> refers to a</w:t>
      </w:r>
      <w:r w:rsidR="004805B3">
        <w:t>n unexpected</w:t>
      </w:r>
      <w:r>
        <w:t xml:space="preserve"> traumatic event, or the threat of such</w:t>
      </w:r>
      <w:r w:rsidR="004805B3">
        <w:t>, which causes</w:t>
      </w:r>
      <w:r>
        <w:t xml:space="preserve"> extreme stress, fear or</w:t>
      </w:r>
      <w:r w:rsidR="00CC1DFA">
        <w:t xml:space="preserve"> injury. It can include: </w:t>
      </w:r>
      <w:bookmarkStart w:id="0" w:name="_GoBack"/>
      <w:bookmarkEnd w:id="0"/>
      <w:r>
        <w:t>death, serious injury, robbery, sexual assault, violence, or severe verbal or psychological aggression.</w:t>
      </w:r>
      <w:r w:rsidR="004805B3">
        <w:t xml:space="preserve"> </w:t>
      </w:r>
    </w:p>
    <w:sectPr w:rsidR="00176F79" w:rsidRPr="004805B3" w:rsidSect="008B4A3D">
      <w:headerReference w:type="default" r:id="rId7"/>
      <w:pgSz w:w="11906" w:h="16838"/>
      <w:pgMar w:top="851"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87" w:rsidRDefault="00AD7387" w:rsidP="00E273B4">
      <w:pPr>
        <w:spacing w:after="0" w:line="240" w:lineRule="auto"/>
      </w:pPr>
      <w:r>
        <w:separator/>
      </w:r>
    </w:p>
  </w:endnote>
  <w:endnote w:type="continuationSeparator" w:id="0">
    <w:p w:rsidR="00AD7387" w:rsidRDefault="00AD7387" w:rsidP="00E27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87" w:rsidRDefault="00AD7387" w:rsidP="00E273B4">
      <w:pPr>
        <w:spacing w:after="0" w:line="240" w:lineRule="auto"/>
      </w:pPr>
      <w:r>
        <w:separator/>
      </w:r>
    </w:p>
  </w:footnote>
  <w:footnote w:type="continuationSeparator" w:id="0">
    <w:p w:rsidR="00AD7387" w:rsidRDefault="00AD7387" w:rsidP="00E27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774964"/>
      <w:docPartObj>
        <w:docPartGallery w:val="Watermarks"/>
        <w:docPartUnique/>
      </w:docPartObj>
    </w:sdtPr>
    <w:sdtContent>
      <w:p w:rsidR="00E273B4" w:rsidRDefault="00B6043B">
        <w:pPr>
          <w:pStyle w:val="Header"/>
        </w:pPr>
        <w:r w:rsidRPr="00B6043B">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DA0"/>
    <w:multiLevelType w:val="hybridMultilevel"/>
    <w:tmpl w:val="1E6C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F34963"/>
    <w:multiLevelType w:val="hybridMultilevel"/>
    <w:tmpl w:val="3000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C53013"/>
    <w:multiLevelType w:val="hybridMultilevel"/>
    <w:tmpl w:val="1618F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C53463"/>
    <w:multiLevelType w:val="hybridMultilevel"/>
    <w:tmpl w:val="FAEE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D33FD1"/>
    <w:multiLevelType w:val="hybridMultilevel"/>
    <w:tmpl w:val="B010E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AC3F5D"/>
    <w:multiLevelType w:val="hybridMultilevel"/>
    <w:tmpl w:val="2866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D417A1"/>
    <w:multiLevelType w:val="hybridMultilevel"/>
    <w:tmpl w:val="40489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7749D3"/>
    <w:multiLevelType w:val="hybridMultilevel"/>
    <w:tmpl w:val="B93CD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047AEC"/>
    <w:multiLevelType w:val="hybridMultilevel"/>
    <w:tmpl w:val="0CCAE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3A5D94"/>
    <w:multiLevelType w:val="hybridMultilevel"/>
    <w:tmpl w:val="078243B6"/>
    <w:lvl w:ilvl="0" w:tplc="BD863BAA">
      <w:start w:val="6"/>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471D6D93"/>
    <w:multiLevelType w:val="hybridMultilevel"/>
    <w:tmpl w:val="B1881EAE"/>
    <w:lvl w:ilvl="0" w:tplc="BD863BAA">
      <w:start w:val="6"/>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C8A15A5"/>
    <w:multiLevelType w:val="hybridMultilevel"/>
    <w:tmpl w:val="A73C2D2A"/>
    <w:lvl w:ilvl="0" w:tplc="1E14615E">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F5F38B5"/>
    <w:multiLevelType w:val="hybridMultilevel"/>
    <w:tmpl w:val="704463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592022E"/>
    <w:multiLevelType w:val="hybridMultilevel"/>
    <w:tmpl w:val="9CC0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535101"/>
    <w:multiLevelType w:val="hybridMultilevel"/>
    <w:tmpl w:val="8F5C2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432921"/>
    <w:multiLevelType w:val="hybridMultilevel"/>
    <w:tmpl w:val="37B23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8C1DE1"/>
    <w:multiLevelType w:val="hybridMultilevel"/>
    <w:tmpl w:val="5986FF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ECD43B3"/>
    <w:multiLevelType w:val="hybridMultilevel"/>
    <w:tmpl w:val="F13E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17"/>
  </w:num>
  <w:num w:numId="6">
    <w:abstractNumId w:val="2"/>
  </w:num>
  <w:num w:numId="7">
    <w:abstractNumId w:val="7"/>
  </w:num>
  <w:num w:numId="8">
    <w:abstractNumId w:val="4"/>
  </w:num>
  <w:num w:numId="9">
    <w:abstractNumId w:val="9"/>
  </w:num>
  <w:num w:numId="10">
    <w:abstractNumId w:val="3"/>
  </w:num>
  <w:num w:numId="11">
    <w:abstractNumId w:val="15"/>
  </w:num>
  <w:num w:numId="12">
    <w:abstractNumId w:val="14"/>
  </w:num>
  <w:num w:numId="13">
    <w:abstractNumId w:val="1"/>
  </w:num>
  <w:num w:numId="14">
    <w:abstractNumId w:val="10"/>
  </w:num>
  <w:num w:numId="15">
    <w:abstractNumId w:val="12"/>
  </w:num>
  <w:num w:numId="16">
    <w:abstractNumId w:val="16"/>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1760D"/>
    <w:rsid w:val="00051841"/>
    <w:rsid w:val="00067850"/>
    <w:rsid w:val="00093FE5"/>
    <w:rsid w:val="000A5DE8"/>
    <w:rsid w:val="000D1C00"/>
    <w:rsid w:val="0013539B"/>
    <w:rsid w:val="00176F79"/>
    <w:rsid w:val="00241F26"/>
    <w:rsid w:val="0031325D"/>
    <w:rsid w:val="0033101E"/>
    <w:rsid w:val="0041765B"/>
    <w:rsid w:val="00455FF3"/>
    <w:rsid w:val="004805B3"/>
    <w:rsid w:val="00584E00"/>
    <w:rsid w:val="005F1161"/>
    <w:rsid w:val="00681C92"/>
    <w:rsid w:val="00751574"/>
    <w:rsid w:val="007E1929"/>
    <w:rsid w:val="007E3035"/>
    <w:rsid w:val="00800ADC"/>
    <w:rsid w:val="00830EB6"/>
    <w:rsid w:val="00852DED"/>
    <w:rsid w:val="008714C8"/>
    <w:rsid w:val="008B4A3D"/>
    <w:rsid w:val="008C50E5"/>
    <w:rsid w:val="00900B80"/>
    <w:rsid w:val="009419B4"/>
    <w:rsid w:val="0095605D"/>
    <w:rsid w:val="00A06C2D"/>
    <w:rsid w:val="00A70C50"/>
    <w:rsid w:val="00AA0903"/>
    <w:rsid w:val="00AB3B00"/>
    <w:rsid w:val="00AD7387"/>
    <w:rsid w:val="00B6043B"/>
    <w:rsid w:val="00BA2FDF"/>
    <w:rsid w:val="00C87490"/>
    <w:rsid w:val="00CC1DFA"/>
    <w:rsid w:val="00CD04B5"/>
    <w:rsid w:val="00CD102A"/>
    <w:rsid w:val="00CD2563"/>
    <w:rsid w:val="00D1760D"/>
    <w:rsid w:val="00D8761F"/>
    <w:rsid w:val="00DB2CE5"/>
    <w:rsid w:val="00E273B4"/>
    <w:rsid w:val="00EE7261"/>
    <w:rsid w:val="00EF59D8"/>
    <w:rsid w:val="00F2159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3"/>
  </w:style>
  <w:style w:type="paragraph" w:styleId="Heading1">
    <w:name w:val="heading 1"/>
    <w:basedOn w:val="Normal"/>
    <w:next w:val="Normal"/>
    <w:link w:val="Heading1Char"/>
    <w:uiPriority w:val="9"/>
    <w:qFormat/>
    <w:rsid w:val="00455FF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55FF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55FF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55F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5F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5F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5F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5F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5F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F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55FF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55FF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55FF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5FF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5FF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5FF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5FF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5FF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5FF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5FF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5FF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5FF3"/>
    <w:rPr>
      <w:rFonts w:asciiTheme="majorHAnsi" w:eastAsiaTheme="majorEastAsia" w:hAnsiTheme="majorHAnsi" w:cstheme="majorBidi"/>
      <w:i/>
      <w:iCs/>
      <w:spacing w:val="13"/>
      <w:sz w:val="24"/>
      <w:szCs w:val="24"/>
    </w:rPr>
  </w:style>
  <w:style w:type="character" w:styleId="Strong">
    <w:name w:val="Strong"/>
    <w:uiPriority w:val="22"/>
    <w:qFormat/>
    <w:rsid w:val="00455FF3"/>
    <w:rPr>
      <w:b/>
      <w:bCs/>
    </w:rPr>
  </w:style>
  <w:style w:type="character" w:styleId="Emphasis">
    <w:name w:val="Emphasis"/>
    <w:uiPriority w:val="20"/>
    <w:qFormat/>
    <w:rsid w:val="00455FF3"/>
    <w:rPr>
      <w:b/>
      <w:bCs/>
      <w:i/>
      <w:iCs/>
      <w:spacing w:val="10"/>
      <w:bdr w:val="none" w:sz="0" w:space="0" w:color="auto"/>
      <w:shd w:val="clear" w:color="auto" w:fill="auto"/>
    </w:rPr>
  </w:style>
  <w:style w:type="paragraph" w:styleId="NoSpacing">
    <w:name w:val="No Spacing"/>
    <w:basedOn w:val="Normal"/>
    <w:uiPriority w:val="1"/>
    <w:qFormat/>
    <w:rsid w:val="00455FF3"/>
    <w:pPr>
      <w:spacing w:after="0" w:line="240" w:lineRule="auto"/>
    </w:pPr>
  </w:style>
  <w:style w:type="paragraph" w:styleId="ListParagraph">
    <w:name w:val="List Paragraph"/>
    <w:basedOn w:val="Normal"/>
    <w:uiPriority w:val="34"/>
    <w:qFormat/>
    <w:rsid w:val="00455FF3"/>
    <w:pPr>
      <w:ind w:left="720"/>
      <w:contextualSpacing/>
    </w:pPr>
  </w:style>
  <w:style w:type="paragraph" w:styleId="Quote">
    <w:name w:val="Quote"/>
    <w:basedOn w:val="Normal"/>
    <w:next w:val="Normal"/>
    <w:link w:val="QuoteChar"/>
    <w:uiPriority w:val="29"/>
    <w:qFormat/>
    <w:rsid w:val="00455FF3"/>
    <w:pPr>
      <w:spacing w:before="200" w:after="0"/>
      <w:ind w:left="360" w:right="360"/>
    </w:pPr>
    <w:rPr>
      <w:i/>
      <w:iCs/>
    </w:rPr>
  </w:style>
  <w:style w:type="character" w:customStyle="1" w:styleId="QuoteChar">
    <w:name w:val="Quote Char"/>
    <w:basedOn w:val="DefaultParagraphFont"/>
    <w:link w:val="Quote"/>
    <w:uiPriority w:val="29"/>
    <w:rsid w:val="00455FF3"/>
    <w:rPr>
      <w:i/>
      <w:iCs/>
    </w:rPr>
  </w:style>
  <w:style w:type="paragraph" w:styleId="IntenseQuote">
    <w:name w:val="Intense Quote"/>
    <w:basedOn w:val="Normal"/>
    <w:next w:val="Normal"/>
    <w:link w:val="IntenseQuoteChar"/>
    <w:uiPriority w:val="30"/>
    <w:qFormat/>
    <w:rsid w:val="00455F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5FF3"/>
    <w:rPr>
      <w:b/>
      <w:bCs/>
      <w:i/>
      <w:iCs/>
    </w:rPr>
  </w:style>
  <w:style w:type="character" w:styleId="SubtleEmphasis">
    <w:name w:val="Subtle Emphasis"/>
    <w:uiPriority w:val="19"/>
    <w:qFormat/>
    <w:rsid w:val="00455FF3"/>
    <w:rPr>
      <w:i/>
      <w:iCs/>
    </w:rPr>
  </w:style>
  <w:style w:type="character" w:styleId="IntenseEmphasis">
    <w:name w:val="Intense Emphasis"/>
    <w:uiPriority w:val="21"/>
    <w:qFormat/>
    <w:rsid w:val="00455FF3"/>
    <w:rPr>
      <w:b/>
      <w:bCs/>
    </w:rPr>
  </w:style>
  <w:style w:type="character" w:styleId="SubtleReference">
    <w:name w:val="Subtle Reference"/>
    <w:uiPriority w:val="31"/>
    <w:qFormat/>
    <w:rsid w:val="00455FF3"/>
    <w:rPr>
      <w:smallCaps/>
    </w:rPr>
  </w:style>
  <w:style w:type="character" w:styleId="IntenseReference">
    <w:name w:val="Intense Reference"/>
    <w:uiPriority w:val="32"/>
    <w:qFormat/>
    <w:rsid w:val="00455FF3"/>
    <w:rPr>
      <w:smallCaps/>
      <w:spacing w:val="5"/>
      <w:u w:val="single"/>
    </w:rPr>
  </w:style>
  <w:style w:type="character" w:styleId="BookTitle">
    <w:name w:val="Book Title"/>
    <w:uiPriority w:val="33"/>
    <w:qFormat/>
    <w:rsid w:val="00455FF3"/>
    <w:rPr>
      <w:i/>
      <w:iCs/>
      <w:smallCaps/>
      <w:spacing w:val="5"/>
    </w:rPr>
  </w:style>
  <w:style w:type="paragraph" w:styleId="TOCHeading">
    <w:name w:val="TOC Heading"/>
    <w:basedOn w:val="Heading1"/>
    <w:next w:val="Normal"/>
    <w:uiPriority w:val="39"/>
    <w:semiHidden/>
    <w:unhideWhenUsed/>
    <w:qFormat/>
    <w:rsid w:val="00455FF3"/>
    <w:pPr>
      <w:outlineLvl w:val="9"/>
    </w:pPr>
    <w:rPr>
      <w:lang w:bidi="en-US"/>
    </w:rPr>
  </w:style>
  <w:style w:type="paragraph" w:styleId="NormalWeb">
    <w:name w:val="Normal (Web)"/>
    <w:basedOn w:val="Normal"/>
    <w:uiPriority w:val="99"/>
    <w:semiHidden/>
    <w:unhideWhenUsed/>
    <w:rsid w:val="00A06C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06C2D"/>
  </w:style>
  <w:style w:type="character" w:styleId="Hyperlink">
    <w:name w:val="Hyperlink"/>
    <w:basedOn w:val="DefaultParagraphFont"/>
    <w:uiPriority w:val="99"/>
    <w:semiHidden/>
    <w:unhideWhenUsed/>
    <w:rsid w:val="00A06C2D"/>
    <w:rPr>
      <w:color w:val="0000FF"/>
      <w:u w:val="single"/>
    </w:rPr>
  </w:style>
  <w:style w:type="paragraph" w:styleId="Header">
    <w:name w:val="header"/>
    <w:basedOn w:val="Normal"/>
    <w:link w:val="HeaderChar"/>
    <w:uiPriority w:val="99"/>
    <w:unhideWhenUsed/>
    <w:rsid w:val="00E27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B4"/>
  </w:style>
  <w:style w:type="paragraph" w:styleId="Footer">
    <w:name w:val="footer"/>
    <w:basedOn w:val="Normal"/>
    <w:link w:val="FooterChar"/>
    <w:uiPriority w:val="99"/>
    <w:unhideWhenUsed/>
    <w:rsid w:val="00E27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3"/>
  </w:style>
  <w:style w:type="paragraph" w:styleId="Heading1">
    <w:name w:val="heading 1"/>
    <w:basedOn w:val="Normal"/>
    <w:next w:val="Normal"/>
    <w:link w:val="Heading1Char"/>
    <w:uiPriority w:val="9"/>
    <w:qFormat/>
    <w:rsid w:val="00455FF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55FF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55FF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55F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5F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5F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5F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5F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5F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F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55FF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455FF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55FF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5FF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5FF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5FF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5FF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5FF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5FF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5FF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5FF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5FF3"/>
    <w:rPr>
      <w:rFonts w:asciiTheme="majorHAnsi" w:eastAsiaTheme="majorEastAsia" w:hAnsiTheme="majorHAnsi" w:cstheme="majorBidi"/>
      <w:i/>
      <w:iCs/>
      <w:spacing w:val="13"/>
      <w:sz w:val="24"/>
      <w:szCs w:val="24"/>
    </w:rPr>
  </w:style>
  <w:style w:type="character" w:styleId="Strong">
    <w:name w:val="Strong"/>
    <w:uiPriority w:val="22"/>
    <w:qFormat/>
    <w:rsid w:val="00455FF3"/>
    <w:rPr>
      <w:b/>
      <w:bCs/>
    </w:rPr>
  </w:style>
  <w:style w:type="character" w:styleId="Emphasis">
    <w:name w:val="Emphasis"/>
    <w:uiPriority w:val="20"/>
    <w:qFormat/>
    <w:rsid w:val="00455FF3"/>
    <w:rPr>
      <w:b/>
      <w:bCs/>
      <w:i/>
      <w:iCs/>
      <w:spacing w:val="10"/>
      <w:bdr w:val="none" w:sz="0" w:space="0" w:color="auto"/>
      <w:shd w:val="clear" w:color="auto" w:fill="auto"/>
    </w:rPr>
  </w:style>
  <w:style w:type="paragraph" w:styleId="NoSpacing">
    <w:name w:val="No Spacing"/>
    <w:basedOn w:val="Normal"/>
    <w:uiPriority w:val="1"/>
    <w:qFormat/>
    <w:rsid w:val="00455FF3"/>
    <w:pPr>
      <w:spacing w:after="0" w:line="240" w:lineRule="auto"/>
    </w:pPr>
  </w:style>
  <w:style w:type="paragraph" w:styleId="ListParagraph">
    <w:name w:val="List Paragraph"/>
    <w:basedOn w:val="Normal"/>
    <w:uiPriority w:val="34"/>
    <w:qFormat/>
    <w:rsid w:val="00455FF3"/>
    <w:pPr>
      <w:ind w:left="720"/>
      <w:contextualSpacing/>
    </w:pPr>
  </w:style>
  <w:style w:type="paragraph" w:styleId="Quote">
    <w:name w:val="Quote"/>
    <w:basedOn w:val="Normal"/>
    <w:next w:val="Normal"/>
    <w:link w:val="QuoteChar"/>
    <w:uiPriority w:val="29"/>
    <w:qFormat/>
    <w:rsid w:val="00455FF3"/>
    <w:pPr>
      <w:spacing w:before="200" w:after="0"/>
      <w:ind w:left="360" w:right="360"/>
    </w:pPr>
    <w:rPr>
      <w:i/>
      <w:iCs/>
    </w:rPr>
  </w:style>
  <w:style w:type="character" w:customStyle="1" w:styleId="QuoteChar">
    <w:name w:val="Quote Char"/>
    <w:basedOn w:val="DefaultParagraphFont"/>
    <w:link w:val="Quote"/>
    <w:uiPriority w:val="29"/>
    <w:rsid w:val="00455FF3"/>
    <w:rPr>
      <w:i/>
      <w:iCs/>
    </w:rPr>
  </w:style>
  <w:style w:type="paragraph" w:styleId="IntenseQuote">
    <w:name w:val="Intense Quote"/>
    <w:basedOn w:val="Normal"/>
    <w:next w:val="Normal"/>
    <w:link w:val="IntenseQuoteChar"/>
    <w:uiPriority w:val="30"/>
    <w:qFormat/>
    <w:rsid w:val="00455F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5FF3"/>
    <w:rPr>
      <w:b/>
      <w:bCs/>
      <w:i/>
      <w:iCs/>
    </w:rPr>
  </w:style>
  <w:style w:type="character" w:styleId="SubtleEmphasis">
    <w:name w:val="Subtle Emphasis"/>
    <w:uiPriority w:val="19"/>
    <w:qFormat/>
    <w:rsid w:val="00455FF3"/>
    <w:rPr>
      <w:i/>
      <w:iCs/>
    </w:rPr>
  </w:style>
  <w:style w:type="character" w:styleId="IntenseEmphasis">
    <w:name w:val="Intense Emphasis"/>
    <w:uiPriority w:val="21"/>
    <w:qFormat/>
    <w:rsid w:val="00455FF3"/>
    <w:rPr>
      <w:b/>
      <w:bCs/>
    </w:rPr>
  </w:style>
  <w:style w:type="character" w:styleId="SubtleReference">
    <w:name w:val="Subtle Reference"/>
    <w:uiPriority w:val="31"/>
    <w:qFormat/>
    <w:rsid w:val="00455FF3"/>
    <w:rPr>
      <w:smallCaps/>
    </w:rPr>
  </w:style>
  <w:style w:type="character" w:styleId="IntenseReference">
    <w:name w:val="Intense Reference"/>
    <w:uiPriority w:val="32"/>
    <w:qFormat/>
    <w:rsid w:val="00455FF3"/>
    <w:rPr>
      <w:smallCaps/>
      <w:spacing w:val="5"/>
      <w:u w:val="single"/>
    </w:rPr>
  </w:style>
  <w:style w:type="character" w:styleId="BookTitle">
    <w:name w:val="Book Title"/>
    <w:uiPriority w:val="33"/>
    <w:qFormat/>
    <w:rsid w:val="00455FF3"/>
    <w:rPr>
      <w:i/>
      <w:iCs/>
      <w:smallCaps/>
      <w:spacing w:val="5"/>
    </w:rPr>
  </w:style>
  <w:style w:type="paragraph" w:styleId="TOCHeading">
    <w:name w:val="TOC Heading"/>
    <w:basedOn w:val="Heading1"/>
    <w:next w:val="Normal"/>
    <w:uiPriority w:val="39"/>
    <w:semiHidden/>
    <w:unhideWhenUsed/>
    <w:qFormat/>
    <w:rsid w:val="00455FF3"/>
    <w:pPr>
      <w:outlineLvl w:val="9"/>
    </w:pPr>
    <w:rPr>
      <w:lang w:bidi="en-US"/>
    </w:rPr>
  </w:style>
  <w:style w:type="paragraph" w:styleId="NormalWeb">
    <w:name w:val="Normal (Web)"/>
    <w:basedOn w:val="Normal"/>
    <w:uiPriority w:val="99"/>
    <w:semiHidden/>
    <w:unhideWhenUsed/>
    <w:rsid w:val="00A06C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06C2D"/>
  </w:style>
  <w:style w:type="character" w:styleId="Hyperlink">
    <w:name w:val="Hyperlink"/>
    <w:basedOn w:val="DefaultParagraphFont"/>
    <w:uiPriority w:val="99"/>
    <w:semiHidden/>
    <w:unhideWhenUsed/>
    <w:rsid w:val="00A06C2D"/>
    <w:rPr>
      <w:color w:val="0000FF"/>
      <w:u w:val="single"/>
    </w:rPr>
  </w:style>
  <w:style w:type="paragraph" w:styleId="Header">
    <w:name w:val="header"/>
    <w:basedOn w:val="Normal"/>
    <w:link w:val="HeaderChar"/>
    <w:uiPriority w:val="99"/>
    <w:unhideWhenUsed/>
    <w:rsid w:val="00E27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3B4"/>
  </w:style>
  <w:style w:type="paragraph" w:styleId="Footer">
    <w:name w:val="footer"/>
    <w:basedOn w:val="Normal"/>
    <w:link w:val="FooterChar"/>
    <w:uiPriority w:val="99"/>
    <w:unhideWhenUsed/>
    <w:rsid w:val="00E27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3B4"/>
  </w:style>
</w:styles>
</file>

<file path=word/webSettings.xml><?xml version="1.0" encoding="utf-8"?>
<w:webSettings xmlns:r="http://schemas.openxmlformats.org/officeDocument/2006/relationships" xmlns:w="http://schemas.openxmlformats.org/wordprocessingml/2006/main">
  <w:divs>
    <w:div w:id="5316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Thyer</dc:creator>
  <cp:lastModifiedBy>cbird</cp:lastModifiedBy>
  <cp:revision>2</cp:revision>
  <dcterms:created xsi:type="dcterms:W3CDTF">2017-10-03T05:35:00Z</dcterms:created>
  <dcterms:modified xsi:type="dcterms:W3CDTF">2017-10-03T05:35:00Z</dcterms:modified>
</cp:coreProperties>
</file>